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5914" w14:textId="6FFD81AD" w:rsidR="00BF5BD1" w:rsidRDefault="00BF5BD1" w:rsidP="00BF5BD1">
      <w:pPr>
        <w:rPr>
          <w:lang w:val="en-US"/>
        </w:rPr>
      </w:pPr>
      <w:r w:rsidRPr="009F0408">
        <w:rPr>
          <w:lang w:val="en-US"/>
        </w:rPr>
        <w:t>/Elx/DataSource/Section1/Name/DOCX-Sample/datasources/</w:t>
      </w:r>
      <w:r>
        <w:rPr>
          <w:lang w:val="en-US"/>
        </w:rPr>
        <w:t>c_fruitsales</w:t>
      </w:r>
      <w:r w:rsidRPr="009F0408">
        <w:rPr>
          <w:lang w:val="en-US"/>
        </w:rPr>
        <w:t>.ds</w:t>
      </w:r>
    </w:p>
    <w:p w14:paraId="77B659DC" w14:textId="6B64B392" w:rsidR="00BF5BD1" w:rsidRDefault="00BF5BD1" w:rsidP="00BF5BD1">
      <w:pPr>
        <w:rPr>
          <w:lang w:val="en-US"/>
        </w:rPr>
      </w:pPr>
      <w:r w:rsidRPr="00BE05BF">
        <w:rPr>
          <w:lang w:val="en-US"/>
        </w:rPr>
        <w:t>/Elx/DataSource/Section1/Group/</w:t>
      </w:r>
      <w:r>
        <w:rPr>
          <w:lang w:val="en-US"/>
        </w:rPr>
        <w:t>Company</w:t>
      </w:r>
      <w:r w:rsidRPr="00BE05BF">
        <w:rPr>
          <w:lang w:val="en-US"/>
        </w:rPr>
        <w:t>/Ascending</w:t>
      </w:r>
    </w:p>
    <w:p w14:paraId="1149CD45" w14:textId="1B8DC439" w:rsidR="00BF5BD1" w:rsidRDefault="00BF5BD1" w:rsidP="00BF5BD1">
      <w:pPr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Elx</w:t>
      </w:r>
      <w:proofErr w:type="spellEnd"/>
      <w:r>
        <w:rPr>
          <w:lang w:val="en-US"/>
        </w:rPr>
        <w:t>/DataSource/Section1/Parameter/Fruit Name/${Fruit Name##}</w:t>
      </w:r>
    </w:p>
    <w:p w14:paraId="3798C4CB" w14:textId="37723658" w:rsidR="002E524B" w:rsidRDefault="002E524B" w:rsidP="002E524B">
      <w:pPr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Elx</w:t>
      </w:r>
      <w:proofErr w:type="spellEnd"/>
      <w:r>
        <w:rPr>
          <w:lang w:val="en-US"/>
        </w:rPr>
        <w:t>/Parameter/Fruit Name/${Fruit Name##</w:t>
      </w:r>
      <w:r w:rsidR="006153E4">
        <w:rPr>
          <w:lang w:val="en-US"/>
        </w:rPr>
        <w:t>Apple</w:t>
      </w:r>
      <w:r>
        <w:rPr>
          <w:lang w:val="en-US"/>
        </w:rPr>
        <w:t>}</w:t>
      </w:r>
    </w:p>
    <w:p w14:paraId="4337327D" w14:textId="77777777" w:rsidR="002E524B" w:rsidRDefault="002E524B" w:rsidP="00BF5BD1">
      <w:pPr>
        <w:rPr>
          <w:lang w:val="en-US"/>
        </w:rPr>
      </w:pPr>
    </w:p>
    <w:p w14:paraId="51B21F2A" w14:textId="3B489BED" w:rsidR="00BF5BD1" w:rsidRDefault="00BF5BD1" w:rsidP="00BF5BD1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62EBBDF" wp14:editId="7637B6E4">
            <wp:extent cx="1349829" cy="255373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444" cy="26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27A4E" w14:textId="1406DE60" w:rsidR="00BF5BD1" w:rsidRDefault="00BF5BD1" w:rsidP="00BF5BD1">
      <w:pPr>
        <w:rPr>
          <w:lang w:val="en-US"/>
        </w:rPr>
      </w:pPr>
      <w:commentRangeStart w:id="0"/>
      <w:commentRangeEnd w:id="0"/>
      <w:r>
        <w:rPr>
          <w:rStyle w:val="CommentReference"/>
        </w:rPr>
        <w:commentReference w:id="0"/>
      </w:r>
    </w:p>
    <w:p w14:paraId="268BF558" w14:textId="0A0E26A8" w:rsidR="00F94F0F" w:rsidRPr="00F94F0F" w:rsidRDefault="00735B65" w:rsidP="00BF5BD1">
      <w:pPr>
        <w:rPr>
          <w:sz w:val="18"/>
          <w:szCs w:val="18"/>
        </w:rPr>
      </w:pPr>
      <w:commentRangeStart w:id="1"/>
      <w:r>
        <w:rPr>
          <w:noProof/>
        </w:rPr>
        <w:drawing>
          <wp:inline distT="0" distB="0" distL="0" distR="0" wp14:anchorId="1D3A725D" wp14:editId="7010A295">
            <wp:extent cx="491067" cy="491067"/>
            <wp:effectExtent l="0" t="0" r="0" b="4445"/>
            <wp:docPr id="29" name="Graphic 29" descr="Appl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phic 29" descr="Apple with solid fill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026" cy="49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1"/>
      <w:r>
        <w:rPr>
          <w:rStyle w:val="CommentReference"/>
        </w:rPr>
        <w:commentReference w:id="1"/>
      </w:r>
      <w:r>
        <w:rPr>
          <w:sz w:val="18"/>
          <w:szCs w:val="18"/>
        </w:rPr>
        <w:t xml:space="preserve">   </w:t>
      </w:r>
      <w:commentRangeStart w:id="2"/>
      <w:r>
        <w:rPr>
          <w:noProof/>
        </w:rPr>
        <w:drawing>
          <wp:inline distT="0" distB="0" distL="0" distR="0" wp14:anchorId="738A3FC3" wp14:editId="59AF9DC7">
            <wp:extent cx="534046" cy="534046"/>
            <wp:effectExtent l="0" t="0" r="0" b="0"/>
            <wp:docPr id="30" name="Graphic 30" descr="Strawberry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phic 30" descr="Strawberry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45445">
                      <a:off x="0" y="0"/>
                      <a:ext cx="545736" cy="54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2"/>
      <w:r>
        <w:rPr>
          <w:rStyle w:val="CommentReference"/>
        </w:rPr>
        <w:commentReference w:id="2"/>
      </w:r>
      <w:r>
        <w:rPr>
          <w:sz w:val="18"/>
          <w:szCs w:val="18"/>
        </w:rPr>
        <w:t xml:space="preserve">  </w:t>
      </w:r>
      <w:commentRangeStart w:id="3"/>
      <w:r>
        <w:rPr>
          <w:noProof/>
        </w:rPr>
        <w:drawing>
          <wp:inline distT="0" distB="0" distL="0" distR="0" wp14:anchorId="2CB273B0" wp14:editId="4700F3A8">
            <wp:extent cx="524933" cy="524933"/>
            <wp:effectExtent l="0" t="0" r="8890" b="8890"/>
            <wp:docPr id="31" name="Graphic 31" descr="Orang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phic 31" descr="Orang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2" cy="52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3"/>
      <w:r>
        <w:rPr>
          <w:rStyle w:val="CommentReference"/>
        </w:rPr>
        <w:commentReference w:id="3"/>
      </w:r>
      <w:commentRangeStart w:id="4"/>
      <w:r>
        <w:rPr>
          <w:noProof/>
        </w:rPr>
        <w:drawing>
          <wp:inline distT="0" distB="0" distL="0" distR="0" wp14:anchorId="5BEDB1F4" wp14:editId="4A63B48E">
            <wp:extent cx="541866" cy="541866"/>
            <wp:effectExtent l="0" t="0" r="0" b="0"/>
            <wp:docPr id="32" name="Graphic 32" descr="Blueberry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phic 32" descr="Blueberry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719" cy="54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F5BD1" w14:paraId="5F7040EF" w14:textId="77777777" w:rsidTr="00F163A0">
        <w:tc>
          <w:tcPr>
            <w:tcW w:w="9016" w:type="dxa"/>
            <w:shd w:val="clear" w:color="auto" w:fill="D9E2F3" w:themeFill="accent1" w:themeFillTint="33"/>
          </w:tcPr>
          <w:p w14:paraId="11FAD955" w14:textId="7ABFABD1" w:rsidR="00BF5BD1" w:rsidRDefault="00BF5BD1" w:rsidP="00F163A0">
            <w:pPr>
              <w:rPr>
                <w:lang w:val="en-US"/>
              </w:rPr>
            </w:pPr>
            <w:commentRangeStart w:id="5"/>
            <w:r>
              <w:rPr>
                <w:lang w:val="en-US"/>
              </w:rPr>
              <w:t>${Company}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</w:tbl>
    <w:p w14:paraId="72642D8C" w14:textId="4E30F96C" w:rsidR="001E427B" w:rsidRDefault="00BF5BD1" w:rsidP="00BF5BD1">
      <w:pPr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Elx</w:t>
      </w:r>
      <w:proofErr w:type="spellEnd"/>
      <w:r>
        <w:rPr>
          <w:lang w:val="en-US"/>
        </w:rPr>
        <w:t>/Separator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9"/>
        <w:gridCol w:w="1791"/>
        <w:gridCol w:w="1791"/>
        <w:gridCol w:w="1791"/>
        <w:gridCol w:w="1954"/>
      </w:tblGrid>
      <w:tr w:rsidR="00BF5BD1" w14:paraId="54B1C725" w14:textId="77777777" w:rsidTr="00F163A0">
        <w:tc>
          <w:tcPr>
            <w:tcW w:w="1822" w:type="dxa"/>
            <w:shd w:val="clear" w:color="auto" w:fill="FBE4D5" w:themeFill="accent2" w:themeFillTint="33"/>
          </w:tcPr>
          <w:p w14:paraId="43D9C8C6" w14:textId="77777777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 xml:space="preserve">Fruit </w:t>
            </w:r>
          </w:p>
        </w:tc>
        <w:tc>
          <w:tcPr>
            <w:tcW w:w="1828" w:type="dxa"/>
            <w:shd w:val="clear" w:color="auto" w:fill="FBE4D5" w:themeFill="accent2" w:themeFillTint="33"/>
          </w:tcPr>
          <w:p w14:paraId="14F83291" w14:textId="77777777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1828" w:type="dxa"/>
            <w:shd w:val="clear" w:color="auto" w:fill="FBE4D5" w:themeFill="accent2" w:themeFillTint="33"/>
          </w:tcPr>
          <w:p w14:paraId="10B8A7F7" w14:textId="77777777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>1999</w:t>
            </w:r>
          </w:p>
        </w:tc>
        <w:tc>
          <w:tcPr>
            <w:tcW w:w="1828" w:type="dxa"/>
            <w:shd w:val="clear" w:color="auto" w:fill="FBE4D5" w:themeFill="accent2" w:themeFillTint="33"/>
          </w:tcPr>
          <w:p w14:paraId="1710668E" w14:textId="77777777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>1998</w:t>
            </w:r>
          </w:p>
        </w:tc>
        <w:tc>
          <w:tcPr>
            <w:tcW w:w="1710" w:type="dxa"/>
            <w:shd w:val="clear" w:color="auto" w:fill="FBE4D5" w:themeFill="accent2" w:themeFillTint="33"/>
          </w:tcPr>
          <w:p w14:paraId="6B3B156C" w14:textId="77777777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>1997</w:t>
            </w:r>
          </w:p>
        </w:tc>
      </w:tr>
      <w:tr w:rsidR="00BF5BD1" w14:paraId="1F1492F0" w14:textId="77777777" w:rsidTr="00F163A0">
        <w:tc>
          <w:tcPr>
            <w:tcW w:w="1822" w:type="dxa"/>
          </w:tcPr>
          <w:p w14:paraId="4331BA79" w14:textId="317368E3" w:rsidR="00BF5BD1" w:rsidRDefault="00BF5BD1" w:rsidP="00F163A0">
            <w:pPr>
              <w:rPr>
                <w:lang w:val="en-US"/>
              </w:rPr>
            </w:pPr>
            <w:commentRangeStart w:id="6"/>
            <w:r>
              <w:rPr>
                <w:lang w:val="en-US"/>
              </w:rPr>
              <w:t>${Fruit}</w:t>
            </w:r>
          </w:p>
        </w:tc>
        <w:tc>
          <w:tcPr>
            <w:tcW w:w="1828" w:type="dxa"/>
          </w:tcPr>
          <w:p w14:paraId="65CB7A3D" w14:textId="781C90F2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9F3D78">
              <w:rPr>
                <w:lang w:val="en-US"/>
              </w:rPr>
              <w:t>$</w:t>
            </w:r>
            <w:r>
              <w:rPr>
                <w:lang w:val="en-US"/>
              </w:rPr>
              <w:t>{</w:t>
            </w:r>
            <w:r w:rsidR="009F3D78">
              <w:rPr>
                <w:lang w:val="en-US"/>
              </w:rPr>
              <w:t>%,.2f|</w:t>
            </w:r>
            <w:r>
              <w:rPr>
                <w:lang w:val="en-US"/>
              </w:rPr>
              <w:t>2000}</w:t>
            </w:r>
          </w:p>
        </w:tc>
        <w:tc>
          <w:tcPr>
            <w:tcW w:w="1828" w:type="dxa"/>
          </w:tcPr>
          <w:p w14:paraId="4A1D5E89" w14:textId="338364C1" w:rsidR="00BF5BD1" w:rsidRDefault="00BF5BD1" w:rsidP="00F163A0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9F3D78">
              <w:rPr>
                <w:lang w:val="en-US"/>
              </w:rPr>
              <w:t>$</w:t>
            </w:r>
            <w:r>
              <w:rPr>
                <w:lang w:val="en-US"/>
              </w:rPr>
              <w:t>{</w:t>
            </w:r>
            <w:r w:rsidR="009F3D78">
              <w:rPr>
                <w:lang w:val="en-US"/>
              </w:rPr>
              <w:t>%,.2f|</w:t>
            </w:r>
            <w:r>
              <w:rPr>
                <w:lang w:val="en-US"/>
              </w:rPr>
              <w:t>1999}</w:t>
            </w:r>
          </w:p>
        </w:tc>
        <w:tc>
          <w:tcPr>
            <w:tcW w:w="1828" w:type="dxa"/>
          </w:tcPr>
          <w:p w14:paraId="63C08895" w14:textId="07098759" w:rsidR="00BF5BD1" w:rsidRDefault="009F3D78" w:rsidP="00F163A0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BF5BD1">
              <w:rPr>
                <w:lang w:val="en-US"/>
              </w:rPr>
              <w:t>${</w:t>
            </w:r>
            <w:r>
              <w:rPr>
                <w:lang w:val="en-US"/>
              </w:rPr>
              <w:t>%,.2f|</w:t>
            </w:r>
            <w:r w:rsidR="00BF5BD1">
              <w:rPr>
                <w:lang w:val="en-US"/>
              </w:rPr>
              <w:t>1998}</w:t>
            </w:r>
          </w:p>
        </w:tc>
        <w:tc>
          <w:tcPr>
            <w:tcW w:w="1710" w:type="dxa"/>
          </w:tcPr>
          <w:p w14:paraId="6C449BA9" w14:textId="17A46282" w:rsidR="00BF5BD1" w:rsidRDefault="009F3D78" w:rsidP="00F163A0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BF5BD1">
              <w:rPr>
                <w:lang w:val="en-US"/>
              </w:rPr>
              <w:t>${</w:t>
            </w:r>
            <w:r>
              <w:rPr>
                <w:lang w:val="en-US"/>
              </w:rPr>
              <w:t>%,.2f|</w:t>
            </w:r>
            <w:r w:rsidR="00BF5BD1">
              <w:rPr>
                <w:lang w:val="en-US"/>
              </w:rPr>
              <w:t>1997}</w:t>
            </w:r>
            <w:commentRangeEnd w:id="6"/>
            <w:r w:rsidR="00BF5BD1">
              <w:rPr>
                <w:rStyle w:val="CommentReference"/>
              </w:rPr>
              <w:commentReference w:id="6"/>
            </w:r>
          </w:p>
        </w:tc>
      </w:tr>
    </w:tbl>
    <w:p w14:paraId="7355D46E" w14:textId="60C6B1DC" w:rsidR="00BF5BD1" w:rsidRDefault="00BF5BD1" w:rsidP="00BF5BD1">
      <w:pPr>
        <w:rPr>
          <w:lang w:val="en-US"/>
        </w:rPr>
      </w:pPr>
    </w:p>
    <w:p w14:paraId="3EC37899" w14:textId="170DE0EF" w:rsidR="00BF5BD1" w:rsidRDefault="00BF5BD1" w:rsidP="00BF5BD1">
      <w:pPr>
        <w:rPr>
          <w:lang w:val="en-US"/>
        </w:rPr>
      </w:pPr>
      <w:commentRangeStart w:id="7"/>
      <w:r>
        <w:rPr>
          <w:lang w:val="en-US"/>
        </w:rPr>
        <w:t xml:space="preserve"> </w:t>
      </w:r>
      <w:commentRangeEnd w:id="7"/>
      <w:r>
        <w:rPr>
          <w:rStyle w:val="CommentReference"/>
        </w:rPr>
        <w:commentReference w:id="7"/>
      </w:r>
    </w:p>
    <w:p w14:paraId="6BF64A24" w14:textId="4AC2E74A" w:rsidR="00BF5BD1" w:rsidRDefault="00BF5BD1" w:rsidP="00BF5BD1">
      <w:pPr>
        <w:rPr>
          <w:lang w:val="en-US"/>
        </w:rPr>
      </w:pPr>
      <w:commentRangeStart w:id="8"/>
      <w:r>
        <w:rPr>
          <w:lang w:val="en-US"/>
        </w:rPr>
        <w:t xml:space="preserve"> </w:t>
      </w:r>
      <w:commentRangeEnd w:id="8"/>
      <w:r>
        <w:rPr>
          <w:rStyle w:val="CommentReference"/>
        </w:rPr>
        <w:commentReference w:id="8"/>
      </w:r>
    </w:p>
    <w:p w14:paraId="628728A2" w14:textId="27853578" w:rsidR="00BF5BD1" w:rsidRPr="00120966" w:rsidRDefault="00BF5BD1" w:rsidP="00BF5BD1">
      <w:pPr>
        <w:rPr>
          <w:lang w:val="en-US"/>
        </w:rPr>
      </w:pPr>
      <w:r>
        <w:rPr>
          <w:lang w:val="en-US"/>
        </w:rPr>
        <w:t xml:space="preserve"> </w:t>
      </w:r>
    </w:p>
    <w:p w14:paraId="2DC01F54" w14:textId="72BC32C4" w:rsidR="00414390" w:rsidRDefault="00414390"/>
    <w:p w14:paraId="38F4794C" w14:textId="39AABBFF" w:rsidR="00735B65" w:rsidRDefault="00735B65"/>
    <w:p w14:paraId="487CE20D" w14:textId="675204D7" w:rsidR="00735B65" w:rsidRDefault="00735B65"/>
    <w:p w14:paraId="2E61A430" w14:textId="28157EAF" w:rsidR="00735B65" w:rsidRDefault="00735B65"/>
    <w:p w14:paraId="35307F4E" w14:textId="63BB8993" w:rsidR="00735B65" w:rsidRDefault="00735B65"/>
    <w:p w14:paraId="4B92CB44" w14:textId="6271A5CF" w:rsidR="00735B65" w:rsidRDefault="00735B65"/>
    <w:p w14:paraId="517A7FC0" w14:textId="59C02FA3" w:rsidR="00735B65" w:rsidRDefault="00735B65"/>
    <w:sectPr w:rsidR="00735B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idayah Nur" w:date="2021-10-06T15:10:00Z" w:initials="HN">
    <w:p w14:paraId="2A7A9102" w14:textId="77777777" w:rsidR="00BF5BD1" w:rsidRDefault="00BF5BD1" w:rsidP="00BF5BD1">
      <w:pPr>
        <w:pStyle w:val="CommentText"/>
      </w:pPr>
      <w:r>
        <w:rPr>
          <w:rStyle w:val="CommentReference"/>
        </w:rPr>
        <w:annotationRef/>
      </w:r>
      <w:r>
        <w:t>Section1</w:t>
      </w:r>
    </w:p>
  </w:comment>
  <w:comment w:id="1" w:author="Hidayah Nur" w:date="2021-10-20T14:41:00Z" w:initials="HN">
    <w:p w14:paraId="76F6B045" w14:textId="00C3CAD0" w:rsidR="00735B65" w:rsidRDefault="00735B65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</w:t>
      </w:r>
      <w:proofErr w:type="spellStart"/>
      <w:r>
        <w:t>RenderIf</w:t>
      </w:r>
      <w:proofErr w:type="spellEnd"/>
      <w:r>
        <w:t xml:space="preserve"> Fruit==”Apple”</w:t>
      </w:r>
    </w:p>
  </w:comment>
  <w:comment w:id="2" w:author="Hidayah Nur" w:date="2021-10-20T14:43:00Z" w:initials="HN">
    <w:p w14:paraId="5F7AFA73" w14:textId="3CD338DF" w:rsidR="00735B65" w:rsidRDefault="00735B65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</w:t>
      </w:r>
      <w:proofErr w:type="spellStart"/>
      <w:r>
        <w:t>RenderIf</w:t>
      </w:r>
      <w:proofErr w:type="spellEnd"/>
      <w:r>
        <w:t xml:space="preserve"> Fruit==”Strawberry”</w:t>
      </w:r>
    </w:p>
  </w:comment>
  <w:comment w:id="3" w:author="Hidayah Nur" w:date="2021-10-20T14:44:00Z" w:initials="HN">
    <w:p w14:paraId="0A9045A2" w14:textId="092044E2" w:rsidR="00735B65" w:rsidRDefault="00735B65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</w:t>
      </w:r>
      <w:proofErr w:type="spellStart"/>
      <w:r>
        <w:t>RenderIf</w:t>
      </w:r>
      <w:proofErr w:type="spellEnd"/>
      <w:r>
        <w:t xml:space="preserve"> Fruit==”Orange”</w:t>
      </w:r>
    </w:p>
  </w:comment>
  <w:comment w:id="4" w:author="Hidayah Nur" w:date="2021-10-20T14:44:00Z" w:initials="HN">
    <w:p w14:paraId="6E128533" w14:textId="3D2ADF77" w:rsidR="00735B65" w:rsidRDefault="00735B65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</w:t>
      </w:r>
      <w:proofErr w:type="spellStart"/>
      <w:r>
        <w:t>RenderIf</w:t>
      </w:r>
      <w:proofErr w:type="spellEnd"/>
      <w:r>
        <w:t xml:space="preserve"> Fruit==”Berry”</w:t>
      </w:r>
    </w:p>
  </w:comment>
  <w:comment w:id="5" w:author="Hidayah Nur" w:date="2021-10-08T15:13:00Z" w:initials="HN">
    <w:p w14:paraId="3B19C2C8" w14:textId="77777777" w:rsidR="00BF5BD1" w:rsidRDefault="00BF5BD1" w:rsidP="00BF5BD1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/Header</w:t>
      </w:r>
    </w:p>
  </w:comment>
  <w:comment w:id="6" w:author="Hidayah Nur" w:date="2021-10-08T16:07:00Z" w:initials="HN">
    <w:p w14:paraId="66525051" w14:textId="77777777" w:rsidR="00BF5BD1" w:rsidRDefault="00BF5BD1" w:rsidP="00BF5BD1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/Detail</w:t>
      </w:r>
    </w:p>
  </w:comment>
  <w:comment w:id="7" w:author="Hidayah Nur" w:date="2021-10-08T15:33:00Z" w:initials="HN">
    <w:p w14:paraId="7EE00F36" w14:textId="77777777" w:rsidR="00BF5BD1" w:rsidRDefault="00BF5BD1" w:rsidP="00BF5BD1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/Footer</w:t>
      </w:r>
    </w:p>
  </w:comment>
  <w:comment w:id="8" w:author="Hidayah Nur" w:date="2021-10-06T15:12:00Z" w:initials="HN">
    <w:p w14:paraId="74B47802" w14:textId="77777777" w:rsidR="00BF5BD1" w:rsidRDefault="00BF5BD1" w:rsidP="00BF5BD1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/End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7A9102" w15:done="0"/>
  <w15:commentEx w15:paraId="76F6B045" w15:done="0"/>
  <w15:commentEx w15:paraId="5F7AFA73" w15:done="0"/>
  <w15:commentEx w15:paraId="0A9045A2" w15:done="0"/>
  <w15:commentEx w15:paraId="6E128533" w15:done="0"/>
  <w15:commentEx w15:paraId="3B19C2C8" w15:done="0"/>
  <w15:commentEx w15:paraId="66525051" w15:done="0"/>
  <w15:commentEx w15:paraId="7EE00F36" w15:done="0"/>
  <w15:commentEx w15:paraId="74B478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83AF2" w16cex:dateUtc="2021-10-06T07:10:00Z"/>
  <w16cex:commentExtensible w16cex:durableId="251AA918" w16cex:dateUtc="2021-10-20T06:41:00Z"/>
  <w16cex:commentExtensible w16cex:durableId="251AA98F" w16cex:dateUtc="2021-10-20T06:43:00Z"/>
  <w16cex:commentExtensible w16cex:durableId="251AA9B2" w16cex:dateUtc="2021-10-20T06:44:00Z"/>
  <w16cex:commentExtensible w16cex:durableId="251AA9C8" w16cex:dateUtc="2021-10-20T06:44:00Z"/>
  <w16cex:commentExtensible w16cex:durableId="250ADEA9" w16cex:dateUtc="2021-10-08T07:13:00Z"/>
  <w16cex:commentExtensible w16cex:durableId="250AEB42" w16cex:dateUtc="2021-10-08T08:07:00Z"/>
  <w16cex:commentExtensible w16cex:durableId="250AE354" w16cex:dateUtc="2021-10-08T07:33:00Z"/>
  <w16cex:commentExtensible w16cex:durableId="25083B60" w16cex:dateUtc="2021-10-0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7A9102" w16cid:durableId="25083AF2"/>
  <w16cid:commentId w16cid:paraId="76F6B045" w16cid:durableId="251AA918"/>
  <w16cid:commentId w16cid:paraId="5F7AFA73" w16cid:durableId="251AA98F"/>
  <w16cid:commentId w16cid:paraId="0A9045A2" w16cid:durableId="251AA9B2"/>
  <w16cid:commentId w16cid:paraId="6E128533" w16cid:durableId="251AA9C8"/>
  <w16cid:commentId w16cid:paraId="3B19C2C8" w16cid:durableId="250ADEA9"/>
  <w16cid:commentId w16cid:paraId="66525051" w16cid:durableId="250AEB42"/>
  <w16cid:commentId w16cid:paraId="7EE00F36" w16cid:durableId="250AE354"/>
  <w16cid:commentId w16cid:paraId="74B47802" w16cid:durableId="25083B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idayah Nur">
    <w15:presenceInfo w15:providerId="AD" w15:userId="S::hidayah@elixirtech.com::e2bf2ed5-c838-44cd-83a0-b82028188b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D1"/>
    <w:rsid w:val="00083F01"/>
    <w:rsid w:val="00147CDE"/>
    <w:rsid w:val="001E427B"/>
    <w:rsid w:val="00242ED2"/>
    <w:rsid w:val="002E524B"/>
    <w:rsid w:val="002F4B75"/>
    <w:rsid w:val="00414390"/>
    <w:rsid w:val="0060587B"/>
    <w:rsid w:val="006153E4"/>
    <w:rsid w:val="00735B65"/>
    <w:rsid w:val="009A55C6"/>
    <w:rsid w:val="009F3D78"/>
    <w:rsid w:val="00BF5BD1"/>
    <w:rsid w:val="00C102B7"/>
    <w:rsid w:val="00F65E09"/>
    <w:rsid w:val="00F94F0F"/>
    <w:rsid w:val="00F9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B9490"/>
  <w15:chartTrackingRefBased/>
  <w15:docId w15:val="{4287D499-8A2D-4666-BC84-9BD216C0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5B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B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BD1"/>
    <w:rPr>
      <w:sz w:val="20"/>
      <w:szCs w:val="20"/>
    </w:rPr>
  </w:style>
  <w:style w:type="table" w:styleId="TableGrid">
    <w:name w:val="Table Grid"/>
    <w:basedOn w:val="TableNormal"/>
    <w:uiPriority w:val="39"/>
    <w:rsid w:val="00BF5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ED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E42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image" Target="media/image6.png"/><Relationship Id="rId18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12" Type="http://schemas.openxmlformats.org/officeDocument/2006/relationships/image" Target="media/image5.sv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svg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image" Target="media/image4.png"/><Relationship Id="rId5" Type="http://schemas.openxmlformats.org/officeDocument/2006/relationships/comments" Target="comment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Hidayah Nur</dc:creator>
  <cp:keywords/>
  <dc:description/>
  <cp:lastModifiedBy>Hidayah Nur</cp:lastModifiedBy>
  <cp:revision>14</cp:revision>
  <dcterms:created xsi:type="dcterms:W3CDTF">2021-10-08T10:24:00Z</dcterms:created>
  <dcterms:modified xsi:type="dcterms:W3CDTF">2021-10-20T06:44:00Z</dcterms:modified>
</cp:coreProperties>
</file>